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7E" w:rsidRPr="008263D8" w:rsidRDefault="008263D8" w:rsidP="00826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3D8">
        <w:rPr>
          <w:rFonts w:ascii="Times New Roman" w:hAnsi="Times New Roman" w:cs="Times New Roman"/>
          <w:b/>
          <w:sz w:val="28"/>
          <w:szCs w:val="28"/>
        </w:rPr>
        <w:t>АДМИНИСТРАЦИЯ СЕЛ</w:t>
      </w:r>
      <w:r w:rsidR="00C64805">
        <w:rPr>
          <w:rFonts w:ascii="Times New Roman" w:hAnsi="Times New Roman" w:cs="Times New Roman"/>
          <w:b/>
          <w:sz w:val="28"/>
          <w:szCs w:val="28"/>
        </w:rPr>
        <w:t>ЬС</w:t>
      </w:r>
      <w:r w:rsidRPr="008263D8">
        <w:rPr>
          <w:rFonts w:ascii="Times New Roman" w:hAnsi="Times New Roman" w:cs="Times New Roman"/>
          <w:b/>
          <w:sz w:val="28"/>
          <w:szCs w:val="28"/>
        </w:rPr>
        <w:t>КОГО</w:t>
      </w:r>
      <w:r w:rsidR="00205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63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B73">
        <w:rPr>
          <w:rFonts w:ascii="Times New Roman" w:hAnsi="Times New Roman" w:cs="Times New Roman"/>
          <w:b/>
          <w:sz w:val="28"/>
          <w:szCs w:val="28"/>
        </w:rPr>
        <w:t>П</w:t>
      </w:r>
      <w:r w:rsidRPr="008263D8">
        <w:rPr>
          <w:rFonts w:ascii="Times New Roman" w:hAnsi="Times New Roman" w:cs="Times New Roman"/>
          <w:b/>
          <w:sz w:val="28"/>
          <w:szCs w:val="28"/>
        </w:rPr>
        <w:t>ОСЕЛЕНИЯ «ЧИРОНСКОЕ»</w:t>
      </w:r>
    </w:p>
    <w:p w:rsidR="008263D8" w:rsidRPr="008263D8" w:rsidRDefault="008263D8" w:rsidP="008263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3D8" w:rsidRPr="008263D8" w:rsidRDefault="008263D8" w:rsidP="008263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3D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A1768" w:rsidRDefault="002A1768" w:rsidP="002A1768">
      <w:pPr>
        <w:rPr>
          <w:rFonts w:ascii="Times New Roman" w:hAnsi="Times New Roman" w:cs="Times New Roman"/>
          <w:b/>
          <w:sz w:val="28"/>
          <w:szCs w:val="28"/>
        </w:rPr>
      </w:pPr>
    </w:p>
    <w:p w:rsidR="008263D8" w:rsidRDefault="002A1768" w:rsidP="002A17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8263D8" w:rsidRPr="002A1768">
        <w:rPr>
          <w:rFonts w:ascii="Times New Roman" w:hAnsi="Times New Roman" w:cs="Times New Roman"/>
          <w:sz w:val="28"/>
          <w:szCs w:val="28"/>
        </w:rPr>
        <w:t xml:space="preserve">6 мая 2025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263D8" w:rsidRPr="002A1768">
        <w:rPr>
          <w:rFonts w:ascii="Times New Roman" w:hAnsi="Times New Roman" w:cs="Times New Roman"/>
          <w:sz w:val="28"/>
          <w:szCs w:val="28"/>
        </w:rPr>
        <w:t>№</w:t>
      </w:r>
      <w:r w:rsidR="00205B73">
        <w:rPr>
          <w:rFonts w:ascii="Times New Roman" w:hAnsi="Times New Roman" w:cs="Times New Roman"/>
          <w:sz w:val="28"/>
          <w:szCs w:val="28"/>
        </w:rPr>
        <w:t xml:space="preserve"> </w:t>
      </w:r>
      <w:r w:rsidR="008263D8" w:rsidRPr="002A1768">
        <w:rPr>
          <w:rFonts w:ascii="Times New Roman" w:hAnsi="Times New Roman" w:cs="Times New Roman"/>
          <w:sz w:val="28"/>
          <w:szCs w:val="28"/>
        </w:rPr>
        <w:t>9</w:t>
      </w:r>
    </w:p>
    <w:p w:rsidR="002A1768" w:rsidRDefault="002A1768" w:rsidP="002A1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768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2A1768">
        <w:rPr>
          <w:rFonts w:ascii="Times New Roman" w:hAnsi="Times New Roman" w:cs="Times New Roman"/>
          <w:b/>
          <w:sz w:val="28"/>
          <w:szCs w:val="28"/>
        </w:rPr>
        <w:t>Чирон</w:t>
      </w:r>
      <w:proofErr w:type="spellEnd"/>
    </w:p>
    <w:p w:rsidR="002A1768" w:rsidRDefault="002A1768" w:rsidP="002A1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перечня объектов муниципального имущества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отношении которых планируется заключение концессионных соглашений в 2025 году</w:t>
      </w:r>
    </w:p>
    <w:p w:rsidR="002A1768" w:rsidRDefault="002A1768" w:rsidP="002A17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768" w:rsidRDefault="002A1768" w:rsidP="002A17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A1768" w:rsidRDefault="002A1768" w:rsidP="002A17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21.07.2005 №115-ФЗ «О концессионных соглашениях»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уководствуясь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2A1768" w:rsidRDefault="002A1768" w:rsidP="002A17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перечень объектов </w:t>
      </w:r>
      <w:r w:rsidR="00205B7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B73">
        <w:rPr>
          <w:rFonts w:ascii="Times New Roman" w:hAnsi="Times New Roman" w:cs="Times New Roman"/>
          <w:sz w:val="28"/>
          <w:szCs w:val="28"/>
        </w:rPr>
        <w:t>имущества, в</w:t>
      </w:r>
      <w:r>
        <w:rPr>
          <w:rFonts w:ascii="Times New Roman" w:hAnsi="Times New Roman" w:cs="Times New Roman"/>
          <w:sz w:val="28"/>
          <w:szCs w:val="28"/>
        </w:rPr>
        <w:t xml:space="preserve"> отношении которых планируется заключение концессионных </w:t>
      </w:r>
      <w:r w:rsidR="00205B73">
        <w:rPr>
          <w:rFonts w:ascii="Times New Roman" w:hAnsi="Times New Roman" w:cs="Times New Roman"/>
          <w:sz w:val="28"/>
          <w:szCs w:val="28"/>
        </w:rPr>
        <w:t>соглашений, 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приложению.</w:t>
      </w:r>
    </w:p>
    <w:p w:rsidR="00205B73" w:rsidRDefault="00205B73" w:rsidP="00205B73">
      <w:pPr>
        <w:rPr>
          <w:rFonts w:ascii="Calibri" w:hAnsi="Calibri"/>
          <w:color w:val="0563C1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2.Опубликовать перечень, указанный в п.1 настоящего постановления на    информационном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4" w:history="1">
        <w:r>
          <w:rPr>
            <w:rStyle w:val="a3"/>
            <w:rFonts w:ascii="Calibri" w:hAnsi="Calibri"/>
            <w:color w:val="0563C1"/>
            <w:lang w:eastAsia="en-US"/>
          </w:rPr>
          <w:t>http://чирон.шилкинский.рф/</w:t>
        </w:r>
      </w:hyperlink>
      <w:r>
        <w:rPr>
          <w:rFonts w:ascii="Calibri" w:hAnsi="Calibri"/>
          <w:color w:val="0563C1"/>
          <w:u w:val="single"/>
          <w:lang w:eastAsia="en-US"/>
        </w:rPr>
        <w:t>.</w:t>
      </w:r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205B73">
        <w:rPr>
          <w:rFonts w:ascii="Times New Roman" w:hAnsi="Times New Roman" w:cs="Times New Roman"/>
          <w:sz w:val="28"/>
          <w:szCs w:val="28"/>
          <w:lang w:eastAsia="en-US"/>
        </w:rPr>
        <w:t>3.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Контроль за исполнение настоящего постановления возложить на И.о. заместителя руководителя Фёдорову Н.А.</w:t>
      </w:r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»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Е.В.Абутова</w:t>
      </w:r>
      <w:proofErr w:type="spellEnd"/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205B73" w:rsidRDefault="00205B73" w:rsidP="00205B73">
      <w:pPr>
        <w:rPr>
          <w:rFonts w:ascii="Times New Roman" w:hAnsi="Times New Roman" w:cs="Times New Roman"/>
          <w:sz w:val="28"/>
          <w:szCs w:val="28"/>
          <w:lang w:eastAsia="en-US"/>
        </w:rPr>
        <w:sectPr w:rsidR="00205B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5B73" w:rsidRDefault="00205B73" w:rsidP="00205B73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           </w:t>
      </w:r>
      <w:r w:rsidR="00466F85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Приложение </w:t>
      </w:r>
    </w:p>
    <w:p w:rsidR="00466F85" w:rsidRDefault="00466F85" w:rsidP="00205B73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к постановлению администрации </w:t>
      </w:r>
    </w:p>
    <w:p w:rsidR="00466F85" w:rsidRDefault="00466F85" w:rsidP="00205B73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сельского поселения  «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Чиронское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>»</w:t>
      </w:r>
    </w:p>
    <w:p w:rsidR="00466F85" w:rsidRDefault="00466F85" w:rsidP="00205B73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от 06.05.2025 №</w:t>
      </w:r>
      <w:r w:rsidR="00D162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9</w:t>
      </w:r>
    </w:p>
    <w:p w:rsidR="00466F85" w:rsidRPr="00466F85" w:rsidRDefault="00466F85" w:rsidP="00466F85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66F85">
        <w:rPr>
          <w:rFonts w:ascii="Times New Roman" w:hAnsi="Times New Roman" w:cs="Times New Roman"/>
          <w:b/>
          <w:sz w:val="28"/>
          <w:szCs w:val="28"/>
          <w:lang w:eastAsia="en-US"/>
        </w:rPr>
        <w:t>ПЕРЕЧЕНЬ</w:t>
      </w:r>
    </w:p>
    <w:p w:rsidR="00466F85" w:rsidRDefault="00466F85" w:rsidP="00466F85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66F85">
        <w:rPr>
          <w:rFonts w:ascii="Times New Roman" w:hAnsi="Times New Roman" w:cs="Times New Roman"/>
          <w:b/>
          <w:sz w:val="28"/>
          <w:szCs w:val="28"/>
          <w:lang w:eastAsia="en-US"/>
        </w:rPr>
        <w:t>Объектов, в отношении которых планируется заключение концессионных соглашений в 2025 году</w:t>
      </w:r>
    </w:p>
    <w:p w:rsidR="00466F85" w:rsidRPr="00466F85" w:rsidRDefault="00466F85" w:rsidP="00466F85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15809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0"/>
        <w:gridCol w:w="3537"/>
        <w:gridCol w:w="4166"/>
        <w:gridCol w:w="1373"/>
        <w:gridCol w:w="2887"/>
        <w:gridCol w:w="2846"/>
      </w:tblGrid>
      <w:tr w:rsidR="00185000" w:rsidTr="00185000">
        <w:trPr>
          <w:trHeight w:val="951"/>
        </w:trPr>
        <w:tc>
          <w:tcPr>
            <w:tcW w:w="1000" w:type="dxa"/>
          </w:tcPr>
          <w:p w:rsidR="00466F85" w:rsidRPr="00466F85" w:rsidRDefault="00466F85" w:rsidP="00466F85">
            <w:pPr>
              <w:ind w:left="4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6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466F85" w:rsidRPr="00466F85" w:rsidRDefault="00466F85" w:rsidP="00466F85">
            <w:pPr>
              <w:ind w:left="4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66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466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466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  <w:p w:rsidR="00466F85" w:rsidRPr="00466F85" w:rsidRDefault="00466F85" w:rsidP="00466F85">
            <w:pPr>
              <w:ind w:left="4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7" w:type="dxa"/>
          </w:tcPr>
          <w:p w:rsidR="00466F85" w:rsidRPr="00466F85" w:rsidRDefault="00466F85" w:rsidP="00466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объекта</w:t>
            </w:r>
          </w:p>
          <w:p w:rsidR="00466F85" w:rsidRPr="00466F85" w:rsidRDefault="00466F85" w:rsidP="00466F85">
            <w:pPr>
              <w:ind w:left="4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66" w:type="dxa"/>
          </w:tcPr>
          <w:p w:rsidR="00466F85" w:rsidRPr="00466F85" w:rsidRDefault="00466F8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6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объекта</w:t>
            </w:r>
          </w:p>
          <w:p w:rsidR="00466F85" w:rsidRPr="00466F85" w:rsidRDefault="00466F85" w:rsidP="00466F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3" w:type="dxa"/>
          </w:tcPr>
          <w:p w:rsidR="00466F85" w:rsidRPr="00466F85" w:rsidRDefault="00466F8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</w:t>
            </w:r>
            <w:r w:rsidRPr="00466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ство</w:t>
            </w:r>
          </w:p>
          <w:p w:rsidR="00466F85" w:rsidRPr="00466F85" w:rsidRDefault="00466F85" w:rsidP="00466F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87" w:type="dxa"/>
          </w:tcPr>
          <w:p w:rsidR="00466F85" w:rsidRDefault="00466F85">
            <w:pPr>
              <w:rPr>
                <w:rFonts w:ascii="Calibri" w:hAnsi="Calibri"/>
                <w:color w:val="0563C1"/>
                <w:u w:val="single"/>
                <w:lang w:eastAsia="en-US"/>
              </w:rPr>
            </w:pPr>
            <w:r w:rsidRPr="00466F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технические характеристики объекта</w:t>
            </w:r>
          </w:p>
          <w:p w:rsidR="00466F85" w:rsidRDefault="00466F85" w:rsidP="00466F85">
            <w:pPr>
              <w:jc w:val="both"/>
              <w:rPr>
                <w:rFonts w:ascii="Calibri" w:hAnsi="Calibri"/>
                <w:color w:val="0563C1"/>
                <w:u w:val="single"/>
                <w:lang w:eastAsia="en-US"/>
              </w:rPr>
            </w:pPr>
          </w:p>
        </w:tc>
        <w:tc>
          <w:tcPr>
            <w:tcW w:w="2846" w:type="dxa"/>
          </w:tcPr>
          <w:p w:rsidR="00466F85" w:rsidRPr="00466F85" w:rsidRDefault="00466F85">
            <w:pPr>
              <w:rPr>
                <w:rFonts w:ascii="Calibri" w:hAnsi="Calibri"/>
                <w:color w:val="000000" w:themeColor="text1"/>
                <w:lang w:eastAsia="en-US"/>
              </w:rPr>
            </w:pPr>
            <w:r w:rsidRPr="00466F85">
              <w:rPr>
                <w:rFonts w:ascii="Calibri" w:hAnsi="Calibri"/>
                <w:color w:val="000000" w:themeColor="text1"/>
                <w:lang w:eastAsia="en-US"/>
              </w:rPr>
              <w:t xml:space="preserve">Год </w:t>
            </w:r>
            <w:proofErr w:type="spellStart"/>
            <w:r w:rsidRPr="00466F85">
              <w:rPr>
                <w:rFonts w:ascii="Calibri" w:hAnsi="Calibri"/>
                <w:color w:val="000000" w:themeColor="text1"/>
                <w:lang w:eastAsia="en-US"/>
              </w:rPr>
              <w:t>вводв</w:t>
            </w:r>
            <w:proofErr w:type="spellEnd"/>
            <w:r w:rsidRPr="00466F85">
              <w:rPr>
                <w:rFonts w:ascii="Calibri" w:hAnsi="Calibri"/>
                <w:color w:val="000000" w:themeColor="text1"/>
                <w:lang w:eastAsia="en-US"/>
              </w:rPr>
              <w:t xml:space="preserve"> в эксплуатацию</w:t>
            </w:r>
          </w:p>
          <w:p w:rsidR="00466F85" w:rsidRPr="00466F85" w:rsidRDefault="00466F85" w:rsidP="00466F85">
            <w:pPr>
              <w:jc w:val="both"/>
              <w:rPr>
                <w:rFonts w:ascii="Calibri" w:hAnsi="Calibri"/>
                <w:color w:val="000000" w:themeColor="text1"/>
                <w:lang w:eastAsia="en-US"/>
              </w:rPr>
            </w:pPr>
          </w:p>
        </w:tc>
      </w:tr>
      <w:tr w:rsidR="00185000" w:rsidTr="00185000">
        <w:trPr>
          <w:trHeight w:val="292"/>
        </w:trPr>
        <w:tc>
          <w:tcPr>
            <w:tcW w:w="1000" w:type="dxa"/>
          </w:tcPr>
          <w:p w:rsidR="00466F85" w:rsidRPr="00466F85" w:rsidRDefault="00466F85" w:rsidP="00466F85">
            <w:pPr>
              <w:ind w:left="460"/>
              <w:jc w:val="both"/>
              <w:rPr>
                <w:rFonts w:ascii="Calibri" w:hAnsi="Calibri"/>
                <w:color w:val="000000" w:themeColor="text1"/>
                <w:lang w:eastAsia="en-US"/>
              </w:rPr>
            </w:pPr>
            <w:r w:rsidRPr="00466F85">
              <w:rPr>
                <w:rFonts w:ascii="Calibri" w:hAnsi="Calibri"/>
                <w:color w:val="000000" w:themeColor="text1"/>
                <w:lang w:eastAsia="en-US"/>
              </w:rPr>
              <w:t>1</w:t>
            </w:r>
          </w:p>
        </w:tc>
        <w:tc>
          <w:tcPr>
            <w:tcW w:w="3537" w:type="dxa"/>
          </w:tcPr>
          <w:p w:rsidR="00466F85" w:rsidRPr="00466F85" w:rsidRDefault="00466F85" w:rsidP="00466F85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66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Здание котельной </w:t>
            </w:r>
            <w:proofErr w:type="spellStart"/>
            <w:r w:rsidRPr="00466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proofErr w:type="gramStart"/>
            <w:r w:rsidRPr="00466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.Ч</w:t>
            </w:r>
            <w:proofErr w:type="gramEnd"/>
            <w:r w:rsidRPr="00466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ирон</w:t>
            </w:r>
            <w:proofErr w:type="spellEnd"/>
          </w:p>
        </w:tc>
        <w:tc>
          <w:tcPr>
            <w:tcW w:w="4166" w:type="dxa"/>
          </w:tcPr>
          <w:p w:rsidR="00466F85" w:rsidRPr="000561EA" w:rsidRDefault="00466F85" w:rsidP="00466F85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</w:t>
            </w:r>
            <w:r w:rsid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proofErr w:type="spell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</w:t>
            </w:r>
            <w:r w:rsid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3а</w:t>
            </w:r>
          </w:p>
        </w:tc>
        <w:tc>
          <w:tcPr>
            <w:tcW w:w="1373" w:type="dxa"/>
          </w:tcPr>
          <w:p w:rsidR="00466F85" w:rsidRPr="000561EA" w:rsidRDefault="00185000" w:rsidP="00466F85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</w:t>
            </w:r>
          </w:p>
        </w:tc>
        <w:tc>
          <w:tcPr>
            <w:tcW w:w="2887" w:type="dxa"/>
          </w:tcPr>
          <w:p w:rsidR="00466F85" w:rsidRPr="000561EA" w:rsidRDefault="00185000" w:rsidP="00466F85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2324+/-16.87</w:t>
            </w:r>
          </w:p>
        </w:tc>
        <w:tc>
          <w:tcPr>
            <w:tcW w:w="2846" w:type="dxa"/>
          </w:tcPr>
          <w:p w:rsidR="00466F85" w:rsidRPr="000561EA" w:rsidRDefault="000561EA" w:rsidP="00466F85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1985</w:t>
            </w:r>
          </w:p>
        </w:tc>
      </w:tr>
      <w:tr w:rsidR="00185000" w:rsidTr="004B6F55">
        <w:trPr>
          <w:trHeight w:val="491"/>
        </w:trPr>
        <w:tc>
          <w:tcPr>
            <w:tcW w:w="1000" w:type="dxa"/>
          </w:tcPr>
          <w:p w:rsidR="00185000" w:rsidRPr="00185000" w:rsidRDefault="00185000" w:rsidP="007B7B7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</w:t>
            </w:r>
          </w:p>
        </w:tc>
        <w:tc>
          <w:tcPr>
            <w:tcW w:w="3537" w:type="dxa"/>
          </w:tcPr>
          <w:p w:rsidR="00185000" w:rsidRPr="00185000" w:rsidRDefault="00185000" w:rsidP="007B7B7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 w:rsidRPr="00185000">
              <w:rPr>
                <w:rFonts w:ascii="Calibri" w:hAnsi="Calibri"/>
                <w:lang w:eastAsia="en-US"/>
              </w:rPr>
              <w:t>Котёл КВр-1,16 с ручной топкой</w:t>
            </w:r>
          </w:p>
        </w:tc>
        <w:tc>
          <w:tcPr>
            <w:tcW w:w="4166" w:type="dxa"/>
          </w:tcPr>
          <w:p w:rsidR="00185000" w:rsidRPr="000561EA" w:rsidRDefault="00185000" w:rsidP="007B7B75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proofErr w:type="spell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3а</w:t>
            </w:r>
          </w:p>
        </w:tc>
        <w:tc>
          <w:tcPr>
            <w:tcW w:w="1373" w:type="dxa"/>
          </w:tcPr>
          <w:p w:rsidR="00185000" w:rsidRPr="00185000" w:rsidRDefault="00185000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 w:rsidRPr="00185000"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185000" w:rsidRDefault="00185000"/>
        </w:tc>
        <w:tc>
          <w:tcPr>
            <w:tcW w:w="2846" w:type="dxa"/>
          </w:tcPr>
          <w:p w:rsidR="00185000" w:rsidRPr="004B6F55" w:rsidRDefault="00185000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 w:rsidRPr="004B6F55">
              <w:rPr>
                <w:rFonts w:ascii="Calibri" w:hAnsi="Calibri"/>
                <w:lang w:eastAsia="en-US"/>
              </w:rPr>
              <w:t>202</w:t>
            </w:r>
            <w:r w:rsidR="004B6F55">
              <w:rPr>
                <w:rFonts w:ascii="Calibri" w:hAnsi="Calibri"/>
                <w:lang w:eastAsia="en-US"/>
              </w:rPr>
              <w:t>3</w:t>
            </w:r>
          </w:p>
        </w:tc>
      </w:tr>
      <w:tr w:rsidR="004B6F55" w:rsidTr="00185000">
        <w:trPr>
          <w:trHeight w:val="312"/>
        </w:trPr>
        <w:tc>
          <w:tcPr>
            <w:tcW w:w="1000" w:type="dxa"/>
          </w:tcPr>
          <w:p w:rsidR="004B6F55" w:rsidRDefault="004B6F55" w:rsidP="007B7B7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3</w:t>
            </w:r>
          </w:p>
        </w:tc>
        <w:tc>
          <w:tcPr>
            <w:tcW w:w="3537" w:type="dxa"/>
          </w:tcPr>
          <w:p w:rsidR="004B6F55" w:rsidRPr="00185000" w:rsidRDefault="004B6F55" w:rsidP="009917E4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 w:rsidRPr="00185000">
              <w:rPr>
                <w:rFonts w:ascii="Calibri" w:hAnsi="Calibri"/>
                <w:lang w:eastAsia="en-US"/>
              </w:rPr>
              <w:t>Котёл КВр-1,16 с ручной топкой</w:t>
            </w:r>
          </w:p>
        </w:tc>
        <w:tc>
          <w:tcPr>
            <w:tcW w:w="4166" w:type="dxa"/>
          </w:tcPr>
          <w:p w:rsidR="004B6F55" w:rsidRPr="000561EA" w:rsidRDefault="004B6F55" w:rsidP="009917E4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proofErr w:type="spell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0561E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3а</w:t>
            </w:r>
          </w:p>
        </w:tc>
        <w:tc>
          <w:tcPr>
            <w:tcW w:w="1373" w:type="dxa"/>
          </w:tcPr>
          <w:p w:rsidR="004B6F55" w:rsidRPr="00185000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2022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котёл КВр-1,0 с ручной топкой</w:t>
            </w:r>
          </w:p>
        </w:tc>
        <w:tc>
          <w:tcPr>
            <w:tcW w:w="4166" w:type="dxa"/>
          </w:tcPr>
          <w:p w:rsidR="004B6F55" w:rsidRDefault="004B6F55"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2011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поддува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ВЦ 14-46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эл.дв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 3 кВт 3000об/мин</w:t>
            </w:r>
          </w:p>
        </w:tc>
        <w:tc>
          <w:tcPr>
            <w:tcW w:w="4166" w:type="dxa"/>
          </w:tcPr>
          <w:p w:rsidR="004B6F55" w:rsidRDefault="004B6F55"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2010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вентилятор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поддува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ВЦ 14-46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эл.дв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. 3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кВТ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3000об/мин</w:t>
            </w:r>
          </w:p>
        </w:tc>
        <w:tc>
          <w:tcPr>
            <w:tcW w:w="4166" w:type="dxa"/>
          </w:tcPr>
          <w:p w:rsidR="004B6F55" w:rsidRDefault="004B6F55"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2011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дымосос ДН-6,3-1500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5,5 кВт 1440 об/мин</w:t>
            </w:r>
          </w:p>
        </w:tc>
        <w:tc>
          <w:tcPr>
            <w:tcW w:w="4166" w:type="dxa"/>
          </w:tcPr>
          <w:p w:rsidR="004B6F55" w:rsidRDefault="004B6F55"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2010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дымосос ДН-6,3-1500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5,5 кВт 1440 об/мин</w:t>
            </w:r>
          </w:p>
        </w:tc>
        <w:tc>
          <w:tcPr>
            <w:tcW w:w="4166" w:type="dxa"/>
          </w:tcPr>
          <w:p w:rsidR="004B6F55" w:rsidRDefault="004B6F55"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D40370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2011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дымосос ДН-8 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15 кВт 1500 об/мин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2023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сетевой насос К 100-80-160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15 кВт 3000 об/мин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2015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сетевой насос К 100-80-160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15 кВт 3000 об/мин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2002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сетевой насос К 100-80-160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15 кВт 3000 об/мин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2002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сетевой насос К 100-80-160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15 кВт 3000 об/мин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2002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подпиточный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насос К-80-65-160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эл.дв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 4кВт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2001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подпиточный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насос К-80-50-160 с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эл.дв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 5,5кВт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2009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подпиточная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ёмкость верхняя 15 м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уб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1985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подпиточная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ёмкость нижняя 30 м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уб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1985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батарейный циклон БЦ-273х8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2010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батарейный циклон БЦ-273х8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20</w:t>
            </w:r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lastRenderedPageBreak/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2011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резервуар для воды 60 куб/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2003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расширительный бак 20 куб/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труба дымовая 30 м.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Дизельная станция 100 кВт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2013</w:t>
            </w: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щит распределительный</w:t>
            </w:r>
          </w:p>
        </w:tc>
        <w:tc>
          <w:tcPr>
            <w:tcW w:w="4166" w:type="dxa"/>
          </w:tcPr>
          <w:p w:rsidR="004B6F55" w:rsidRDefault="004B6F55"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Забайкальский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край,Шилкинский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район, </w:t>
            </w:r>
            <w:proofErr w:type="spell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proofErr w:type="gramStart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.Ч</w:t>
            </w:r>
            <w:proofErr w:type="gram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ирон,ул.Школьная</w:t>
            </w:r>
            <w:proofErr w:type="spellEnd"/>
            <w:r w:rsidRPr="00461186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д.3а</w:t>
            </w:r>
          </w:p>
        </w:tc>
        <w:tc>
          <w:tcPr>
            <w:tcW w:w="1373" w:type="dxa"/>
          </w:tcPr>
          <w:p w:rsidR="004B6F55" w:rsidRPr="00185000" w:rsidRDefault="00D16221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5</w:t>
            </w: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4B6F55" w:rsidTr="00185000">
        <w:trPr>
          <w:trHeight w:val="306"/>
        </w:trPr>
        <w:tc>
          <w:tcPr>
            <w:tcW w:w="1000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</w:tcPr>
          <w:p w:rsidR="004B6F55" w:rsidRDefault="004B6F55" w:rsidP="009917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</w:tcPr>
          <w:p w:rsidR="004B6F55" w:rsidRPr="000561EA" w:rsidRDefault="004B6F55" w:rsidP="007B7B75">
            <w:pPr>
              <w:ind w:left="4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373" w:type="dxa"/>
          </w:tcPr>
          <w:p w:rsidR="004B6F55" w:rsidRPr="00185000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2887" w:type="dxa"/>
          </w:tcPr>
          <w:p w:rsidR="004B6F55" w:rsidRDefault="004B6F55"/>
        </w:tc>
        <w:tc>
          <w:tcPr>
            <w:tcW w:w="2846" w:type="dxa"/>
          </w:tcPr>
          <w:p w:rsidR="004B6F55" w:rsidRPr="004B6F55" w:rsidRDefault="004B6F55" w:rsidP="00466F85">
            <w:pPr>
              <w:ind w:left="460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205B73" w:rsidRDefault="00205B73" w:rsidP="00466F85">
      <w:pPr>
        <w:rPr>
          <w:rFonts w:ascii="Times New Roman" w:hAnsi="Times New Roman" w:cs="Times New Roman"/>
          <w:sz w:val="28"/>
          <w:szCs w:val="28"/>
        </w:rPr>
      </w:pPr>
    </w:p>
    <w:p w:rsidR="00D16221" w:rsidRPr="002A1768" w:rsidRDefault="00D16221" w:rsidP="00466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__________________________________________________________________________</w:t>
      </w:r>
    </w:p>
    <w:sectPr w:rsidR="00D16221" w:rsidRPr="002A1768" w:rsidSect="00466F8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8263D8"/>
    <w:rsid w:val="000561EA"/>
    <w:rsid w:val="00185000"/>
    <w:rsid w:val="00205B73"/>
    <w:rsid w:val="002A1768"/>
    <w:rsid w:val="00466F85"/>
    <w:rsid w:val="004B6F55"/>
    <w:rsid w:val="0056017E"/>
    <w:rsid w:val="008263D8"/>
    <w:rsid w:val="00AF6275"/>
    <w:rsid w:val="00C64805"/>
    <w:rsid w:val="00D1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5B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5;&#1080;&#1088;&#1086;&#1085;.&#1096;&#1080;&#1083;&#1082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Чирон</dc:creator>
  <cp:keywords/>
  <dc:description/>
  <cp:lastModifiedBy>Администрация Чирон</cp:lastModifiedBy>
  <cp:revision>6</cp:revision>
  <cp:lastPrinted>2025-05-28T04:55:00Z</cp:lastPrinted>
  <dcterms:created xsi:type="dcterms:W3CDTF">2025-05-28T01:41:00Z</dcterms:created>
  <dcterms:modified xsi:type="dcterms:W3CDTF">2025-05-28T05:06:00Z</dcterms:modified>
</cp:coreProperties>
</file>